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142" w:firstLine="0"/>
        <w:rPr/>
      </w:pPr>
      <w:r w:rsidDel="00000000" w:rsidR="00000000" w:rsidRPr="00000000">
        <w:rPr>
          <w:rtl w:val="0"/>
        </w:rPr>
        <w:t xml:space="preserve">Eligibilité :</w:t>
      </w:r>
    </w:p>
    <w:tbl>
      <w:tblPr>
        <w:tblStyle w:val="Table1"/>
        <w:tblW w:w="10632.0" w:type="dxa"/>
        <w:jc w:val="left"/>
        <w:tblInd w:w="-113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00"/>
      </w:tblPr>
      <w:tblGrid>
        <w:gridCol w:w="2268"/>
        <w:gridCol w:w="8364"/>
        <w:tblGridChange w:id="0">
          <w:tblGrid>
            <w:gridCol w:w="2268"/>
            <w:gridCol w:w="8364"/>
          </w:tblGrid>
        </w:tblGridChange>
      </w:tblGrid>
      <w:tr>
        <w:trPr>
          <w:cantSplit w:val="0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de compétition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Compétition individuelle officielle à partir de l’échelon régional (critérium fédéral, championnat AURA, championnats de France, finales par classement, …)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de licence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Licence compétition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Catégorie d’âge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Toute catégorie d’âge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Conditions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Porter la tenue du club lors de la compétition</w:t>
            </w:r>
          </w:p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 cas d’exclusion d’une compétition ou de non-respect des règles du tournoi, le club ne participera à aucun remboursement de frais</w:t>
            </w:r>
          </w:p>
        </w:tc>
      </w:tr>
    </w:tbl>
    <w:p w:rsidR="00000000" w:rsidDel="00000000" w:rsidP="00000000" w:rsidRDefault="00000000" w:rsidRPr="00000000" w14:paraId="0000000B">
      <w:pPr>
        <w:pStyle w:val="Heading1"/>
        <w:rPr/>
      </w:pPr>
      <w:r w:rsidDel="00000000" w:rsidR="00000000" w:rsidRPr="00000000">
        <w:rPr>
          <w:rtl w:val="0"/>
        </w:rPr>
        <w:t xml:space="preserve">Coordonnées</w:t>
      </w:r>
    </w:p>
    <w:tbl>
      <w:tblPr>
        <w:tblStyle w:val="Table2"/>
        <w:tblW w:w="10632.0" w:type="dxa"/>
        <w:jc w:val="left"/>
        <w:tblInd w:w="-113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00"/>
      </w:tblPr>
      <w:tblGrid>
        <w:gridCol w:w="1844"/>
        <w:gridCol w:w="779"/>
        <w:gridCol w:w="2623"/>
        <w:gridCol w:w="2266"/>
        <w:gridCol w:w="3120"/>
        <w:tblGridChange w:id="0">
          <w:tblGrid>
            <w:gridCol w:w="1844"/>
            <w:gridCol w:w="779"/>
            <w:gridCol w:w="2623"/>
            <w:gridCol w:w="2266"/>
            <w:gridCol w:w="312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shd w:fill="8eaadb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Nom, prénom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Téléphone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shd w:fill="8eaadb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la compétition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Style w:val="Heading1"/>
        <w:rPr/>
      </w:pPr>
      <w:r w:rsidDel="00000000" w:rsidR="00000000" w:rsidRPr="00000000">
        <w:rPr>
          <w:rtl w:val="0"/>
        </w:rPr>
        <w:t xml:space="preserve">Critères de remboursement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La demande de remboursement doit être accompagnée des justificatifs correspondants (voir ci-après) :</w:t>
      </w:r>
    </w:p>
    <w:tbl>
      <w:tblPr>
        <w:tblStyle w:val="Table3"/>
        <w:tblW w:w="10628.0" w:type="dxa"/>
        <w:jc w:val="left"/>
        <w:tblInd w:w="-108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770"/>
        <w:gridCol w:w="2190"/>
        <w:gridCol w:w="3075"/>
        <w:gridCol w:w="1485"/>
        <w:gridCol w:w="2108"/>
        <w:tblGridChange w:id="0">
          <w:tblGrid>
            <w:gridCol w:w="1770"/>
            <w:gridCol w:w="2190"/>
            <w:gridCol w:w="3075"/>
            <w:gridCol w:w="1485"/>
            <w:gridCol w:w="210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Type de frais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Modalité de remboursement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Conditions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Justificatif à fournir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Montant à rembourser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(€ TTC)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Utilisation véhicule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Selon estimation coût du site :</w:t>
            </w:r>
          </w:p>
          <w:p w:rsidR="00000000" w:rsidDel="00000000" w:rsidP="00000000" w:rsidRDefault="00000000" w:rsidRPr="00000000" w14:paraId="00000025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www.viamichelin.fr/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283.4645669291342" w:hanging="135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Trajet A/R domicile / lieu compétition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283.4645669291342" w:hanging="135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Trajet le plus court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283.4645669291342" w:hanging="135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Voiture citadine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283.4645669291342" w:hanging="135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Péage(s) inclus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rtl w:val="0"/>
              </w:rPr>
              <w:t xml:space="preserve">Essence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rtl w:val="0"/>
              </w:rPr>
              <w:t xml:space="preserve">Diesel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…………………€</w:t>
            </w:r>
          </w:p>
        </w:tc>
      </w:tr>
      <w:tr>
        <w:trPr>
          <w:cantSplit w:val="0"/>
          <w:trHeight w:val="1015.664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Hébergement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60€/nuit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Dans le cadre d’une compétition sur deux jours consécutifs minimum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Joindre facture hébergement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…………………€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Restauration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15€/repas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Sont pris en compte uniquement les repas des soirs de match dans le cadre d’une compétition sur deux jours consécutifs minimum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Joindre facture repas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…………………€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Montant total à rembourser (€ TTC)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………………..</w:t>
            </w:r>
          </w:p>
        </w:tc>
      </w:tr>
    </w:tbl>
    <w:p w:rsidR="00000000" w:rsidDel="00000000" w:rsidP="00000000" w:rsidRDefault="00000000" w:rsidRPr="00000000" w14:paraId="0000003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ind w:left="142" w:right="283" w:firstLine="0"/>
        <w:jc w:val="center"/>
        <w:rPr/>
      </w:pPr>
      <w:r w:rsidDel="00000000" w:rsidR="00000000" w:rsidRPr="00000000">
        <w:rPr>
          <w:rtl w:val="0"/>
        </w:rPr>
        <w:t xml:space="preserve">PARTIE RESERVEE AU REVEIL CHAMBONNAIRE TENNIS DE TABLE</w:t>
      </w:r>
    </w:p>
    <w:tbl>
      <w:tblPr>
        <w:tblStyle w:val="Table4"/>
        <w:tblW w:w="10744.0" w:type="dxa"/>
        <w:jc w:val="left"/>
        <w:tblInd w:w="-108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00"/>
      </w:tblPr>
      <w:tblGrid>
        <w:gridCol w:w="2122"/>
        <w:gridCol w:w="1674"/>
        <w:gridCol w:w="1161"/>
        <w:gridCol w:w="468"/>
        <w:gridCol w:w="1845"/>
        <w:gridCol w:w="3474"/>
        <w:tblGridChange w:id="0">
          <w:tblGrid>
            <w:gridCol w:w="2122"/>
            <w:gridCol w:w="1674"/>
            <w:gridCol w:w="1161"/>
            <w:gridCol w:w="468"/>
            <w:gridCol w:w="1845"/>
            <w:gridCol w:w="3474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Validation du club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Oui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Non</w:t>
            </w:r>
          </w:p>
        </w:tc>
        <w:tc>
          <w:tcPr>
            <w:gridSpan w:val="2"/>
            <w:shd w:fill="8eaadb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Motif du refus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+ date + signature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Montant remboursé (€)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Modalité de remboursement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Chèque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Virement</w:t>
            </w:r>
          </w:p>
        </w:tc>
      </w:tr>
    </w:tbl>
    <w:p w:rsidR="00000000" w:rsidDel="00000000" w:rsidP="00000000" w:rsidRDefault="00000000" w:rsidRPr="00000000" w14:paraId="0000005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567" w:top="1560" w:left="567" w:right="566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5"/>
      <w:tblW w:w="10627.0" w:type="dxa"/>
      <w:jc w:val="left"/>
      <w:tblInd w:w="-108.0" w:type="dxa"/>
      <w:tblBorders>
        <w:top w:color="8eaadb" w:space="0" w:sz="4" w:val="single"/>
        <w:left w:color="8eaadb" w:space="0" w:sz="4" w:val="single"/>
        <w:bottom w:color="8eaadb" w:space="0" w:sz="4" w:val="single"/>
        <w:right w:color="8eaadb" w:space="0" w:sz="4" w:val="single"/>
        <w:insideH w:color="8eaadb" w:space="0" w:sz="4" w:val="single"/>
        <w:insideV w:color="8eaadb" w:space="0" w:sz="4" w:val="single"/>
      </w:tblBorders>
      <w:tblLayout w:type="fixed"/>
      <w:tblLook w:val="0400"/>
    </w:tblPr>
    <w:tblGrid>
      <w:gridCol w:w="1572"/>
      <w:gridCol w:w="7495"/>
      <w:gridCol w:w="1560"/>
      <w:tblGridChange w:id="0">
        <w:tblGrid>
          <w:gridCol w:w="1572"/>
          <w:gridCol w:w="7495"/>
          <w:gridCol w:w="156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720000" cy="720000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  <w:rtl w:val="0"/>
            </w:rPr>
            <w:t xml:space="preserve">Formulaire de remboursement de frais de déplacement</w:t>
          </w:r>
        </w:p>
      </w:tc>
      <w:tc>
        <w:tcPr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Page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color w:val="2f5496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2157F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b w:val="1"/>
      <w:color w:val="2f5496" w:themeColor="accent1" w:themeShade="0000BF"/>
      <w:sz w:val="32"/>
      <w:szCs w:val="32"/>
      <w:u w:val="single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1959A3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1959A3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959A3"/>
  </w:style>
  <w:style w:type="paragraph" w:styleId="Pieddepage">
    <w:name w:val="footer"/>
    <w:basedOn w:val="Normal"/>
    <w:link w:val="PieddepageCar"/>
    <w:uiPriority w:val="99"/>
    <w:unhideWhenUsed w:val="1"/>
    <w:rsid w:val="001959A3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959A3"/>
  </w:style>
  <w:style w:type="table" w:styleId="Grilledutableau">
    <w:name w:val="Table Grid"/>
    <w:basedOn w:val="TableauNormal"/>
    <w:uiPriority w:val="39"/>
    <w:rsid w:val="001959A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re1Car" w:customStyle="1">
    <w:name w:val="Titre 1 Car"/>
    <w:basedOn w:val="Policepardfaut"/>
    <w:link w:val="Titre1"/>
    <w:uiPriority w:val="9"/>
    <w:rsid w:val="002157F0"/>
    <w:rPr>
      <w:rFonts w:asciiTheme="majorHAnsi" w:cstheme="majorBidi" w:eastAsiaTheme="majorEastAsia" w:hAnsiTheme="majorHAnsi"/>
      <w:b w:val="1"/>
      <w:color w:val="2f5496" w:themeColor="accent1" w:themeShade="0000BF"/>
      <w:sz w:val="32"/>
      <w:szCs w:val="32"/>
      <w:u w:val="single"/>
    </w:rPr>
  </w:style>
  <w:style w:type="table" w:styleId="TableauGrille4-Accentuation1">
    <w:name w:val="Grid Table 4 Accent 1"/>
    <w:basedOn w:val="TableauNormal"/>
    <w:uiPriority w:val="49"/>
    <w:rsid w:val="005F238F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viamichelin.fr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/pGm8rxXdH+h89uPq/aT0NOnvQ==">AMUW2mV7tQwUTmWu4cOZKdxfE/OgXRm1bax1djV8uFnrQYXKeJWSdPA3/enjdkdauEoyw6hzLfzVhrSLbaKfIS5Zd361p+E34joJMRXdqW8Qr2FOlnmiF1E=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2022-10-19T18:29:00Z</dcterms:created>
  <dc:creator>Meley Cotte Family</dc:creator>
</cp:coreProperties>
</file>